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32" w:rsidRPr="00A86E30" w:rsidRDefault="008D7532" w:rsidP="008D7532">
      <w:pPr>
        <w:widowControl/>
        <w:suppressAutoHyphens w:val="0"/>
        <w:ind w:firstLine="284"/>
        <w:jc w:val="right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 w:rsidRPr="00A86E30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В </w:t>
      </w:r>
      <w:proofErr w:type="spellStart"/>
      <w:r w:rsidRPr="00A86E30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Чертановский</w:t>
      </w:r>
      <w:proofErr w:type="spellEnd"/>
      <w:r w:rsidRPr="00A86E30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районный суд города Москвы</w:t>
      </w:r>
    </w:p>
    <w:p w:rsidR="008D7532" w:rsidRPr="00A86E30" w:rsidRDefault="008D7532" w:rsidP="008D7532">
      <w:pPr>
        <w:widowControl/>
        <w:suppressAutoHyphens w:val="0"/>
        <w:ind w:left="3538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86E3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117556, Москва, ул. </w:t>
      </w:r>
      <w:proofErr w:type="spellStart"/>
      <w:r w:rsidRPr="00A86E3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Артековская</w:t>
      </w:r>
      <w:proofErr w:type="spellEnd"/>
      <w:r w:rsidRPr="00A86E3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 д.3</w:t>
      </w:r>
      <w:proofErr w:type="gramStart"/>
      <w:r w:rsidRPr="00A86E3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А</w:t>
      </w:r>
      <w:proofErr w:type="gramEnd"/>
    </w:p>
    <w:p w:rsidR="008D7532" w:rsidRPr="00A86E30" w:rsidRDefault="008D7532" w:rsidP="008D7532">
      <w:pPr>
        <w:widowControl/>
        <w:suppressAutoHyphens w:val="0"/>
        <w:ind w:left="3538"/>
        <w:jc w:val="right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 w:rsidRPr="00A86E30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Гражданское дело № 2-</w:t>
      </w:r>
      <w:r w:rsidR="0028236A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0000</w:t>
      </w:r>
      <w:r w:rsidRPr="00A86E30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/2018</w:t>
      </w:r>
    </w:p>
    <w:p w:rsidR="008D7532" w:rsidRPr="00A86E30" w:rsidRDefault="003834BC" w:rsidP="008D7532">
      <w:pPr>
        <w:suppressAutoHyphens w:val="0"/>
        <w:autoSpaceDE w:val="0"/>
        <w:autoSpaceDN w:val="0"/>
        <w:adjustRightInd w:val="0"/>
        <w:ind w:firstLine="697"/>
        <w:jc w:val="right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Ответчик:</w:t>
      </w:r>
      <w:r w:rsidR="008D7532" w:rsidRPr="00A86E30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="00A74FE1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Фамилия ответчика</w:t>
      </w:r>
      <w:r w:rsidR="008D7532" w:rsidRPr="00A86E30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 Серге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й  Александрович</w:t>
      </w:r>
    </w:p>
    <w:p w:rsidR="008D7532" w:rsidRPr="00A86E30" w:rsidRDefault="008D7532" w:rsidP="008D7532">
      <w:pPr>
        <w:suppressAutoHyphens w:val="0"/>
        <w:autoSpaceDE w:val="0"/>
        <w:autoSpaceDN w:val="0"/>
        <w:adjustRightInd w:val="0"/>
        <w:ind w:firstLine="697"/>
        <w:jc w:val="right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 w:rsidRPr="00A86E30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тел. 8-926233</w:t>
      </w:r>
      <w:r w:rsidR="0028236A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0000</w:t>
      </w:r>
    </w:p>
    <w:p w:rsidR="008D7532" w:rsidRPr="00C73FDF" w:rsidRDefault="008D7532" w:rsidP="00C73FDF">
      <w:pPr>
        <w:suppressAutoHyphens w:val="0"/>
        <w:autoSpaceDE w:val="0"/>
        <w:autoSpaceDN w:val="0"/>
        <w:adjustRightInd w:val="0"/>
        <w:ind w:firstLine="697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86E3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зарегистрированного по адресу: </w:t>
      </w:r>
      <w:r w:rsidR="0028236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укажите свой адрес</w:t>
      </w:r>
      <w:bookmarkStart w:id="0" w:name="_GoBack"/>
      <w:bookmarkEnd w:id="0"/>
    </w:p>
    <w:p w:rsidR="008D7532" w:rsidRPr="00A86E30" w:rsidRDefault="003834BC" w:rsidP="008D7532">
      <w:pPr>
        <w:widowControl/>
        <w:suppressAutoHyphens w:val="0"/>
        <w:ind w:left="3540"/>
        <w:jc w:val="right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Истец</w:t>
      </w:r>
      <w:r w:rsidR="008D7532" w:rsidRPr="00A86E30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: ООО «ТСЖ Столица»</w:t>
      </w:r>
    </w:p>
    <w:p w:rsidR="008D7532" w:rsidRPr="00A86E30" w:rsidRDefault="008D7532" w:rsidP="008D7532">
      <w:pPr>
        <w:widowControl/>
        <w:suppressAutoHyphens w:val="0"/>
        <w:ind w:firstLine="284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86E3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ИНН: 7707646923; адрес местонахождения:</w:t>
      </w:r>
    </w:p>
    <w:p w:rsidR="008D7532" w:rsidRPr="00A86E30" w:rsidRDefault="008D7532" w:rsidP="008D7532">
      <w:pPr>
        <w:widowControl/>
        <w:suppressAutoHyphens w:val="0"/>
        <w:ind w:firstLine="284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86E3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127055, г. Москва, ул. Новослободская, д.18</w:t>
      </w:r>
    </w:p>
    <w:p w:rsidR="008D7532" w:rsidRPr="00A86E30" w:rsidRDefault="008D7532" w:rsidP="008D7532">
      <w:pPr>
        <w:widowControl/>
        <w:suppressAutoHyphens w:val="0"/>
        <w:ind w:firstLine="284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86E3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Тел: +7 (499) 972-10-82, +7 (499) 972-08-78</w:t>
      </w:r>
    </w:p>
    <w:p w:rsidR="008D7532" w:rsidRPr="008D7208" w:rsidRDefault="002241B0" w:rsidP="008D7532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333333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2"/>
          <w:szCs w:val="22"/>
          <w:lang w:eastAsia="ru-RU"/>
        </w:rPr>
        <w:t>ЗАЯВЛЕНИЕ</w:t>
      </w:r>
      <w:r w:rsidR="008D7532" w:rsidRPr="008D7208">
        <w:rPr>
          <w:rFonts w:ascii="Times New Roman" w:eastAsia="Times New Roman" w:hAnsi="Times New Roman"/>
          <w:b/>
          <w:bCs/>
          <w:color w:val="333333"/>
          <w:sz w:val="22"/>
          <w:szCs w:val="22"/>
          <w:lang w:eastAsia="ru-RU"/>
        </w:rPr>
        <w:t xml:space="preserve"> </w:t>
      </w:r>
    </w:p>
    <w:p w:rsidR="008D7532" w:rsidRPr="008D7208" w:rsidRDefault="002241B0" w:rsidP="008D7532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2"/>
          <w:szCs w:val="22"/>
          <w:lang w:eastAsia="ru-RU"/>
        </w:rPr>
        <w:t xml:space="preserve">о </w:t>
      </w:r>
      <w:r w:rsidR="00970A6B">
        <w:rPr>
          <w:rFonts w:ascii="Times New Roman" w:eastAsia="Times New Roman" w:hAnsi="Times New Roman"/>
          <w:b/>
          <w:bCs/>
          <w:color w:val="333333"/>
          <w:sz w:val="22"/>
          <w:szCs w:val="22"/>
          <w:lang w:eastAsia="ru-RU"/>
        </w:rPr>
        <w:t xml:space="preserve">передаче </w:t>
      </w:r>
      <w:r w:rsidR="00C82C21">
        <w:rPr>
          <w:rFonts w:ascii="Times New Roman" w:eastAsia="Times New Roman" w:hAnsi="Times New Roman"/>
          <w:b/>
          <w:bCs/>
          <w:color w:val="333333"/>
          <w:sz w:val="22"/>
          <w:szCs w:val="22"/>
          <w:lang w:eastAsia="ru-RU"/>
        </w:rPr>
        <w:t xml:space="preserve">дела </w:t>
      </w:r>
      <w:r w:rsidR="00970A6B">
        <w:rPr>
          <w:rFonts w:ascii="Times New Roman" w:eastAsia="Times New Roman" w:hAnsi="Times New Roman"/>
          <w:b/>
          <w:bCs/>
          <w:color w:val="333333"/>
          <w:sz w:val="22"/>
          <w:szCs w:val="22"/>
          <w:lang w:eastAsia="ru-RU"/>
        </w:rPr>
        <w:t>по подсудности</w:t>
      </w:r>
    </w:p>
    <w:p w:rsidR="004D7102" w:rsidRDefault="008D7532" w:rsidP="009277F9">
      <w:pPr>
        <w:spacing w:before="100" w:beforeAutospacing="1" w:after="100" w:afterAutospacing="1"/>
        <w:rPr>
          <w:rStyle w:val="blk"/>
          <w:sz w:val="22"/>
          <w:szCs w:val="22"/>
        </w:rPr>
      </w:pPr>
      <w:proofErr w:type="gramStart"/>
      <w:r w:rsidRPr="008D7208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В производстве Чертановского </w:t>
      </w:r>
      <w:r w:rsidR="00CD5A87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районного </w:t>
      </w:r>
      <w:r w:rsidRPr="008D7208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суда города Москвы находится гражданское дело </w:t>
      </w:r>
      <w:r w:rsidR="00CD5A87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          </w:t>
      </w:r>
      <w:r w:rsidRPr="008D7208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№ </w:t>
      </w:r>
      <w:r w:rsidRPr="008D7208">
        <w:rPr>
          <w:sz w:val="22"/>
          <w:szCs w:val="22"/>
        </w:rPr>
        <w:t>0</w:t>
      </w:r>
      <w:r w:rsidRPr="008D720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2-</w:t>
      </w:r>
      <w:r w:rsidR="002B5A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0000</w:t>
      </w:r>
      <w:r w:rsidRPr="008D720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/2018</w:t>
      </w:r>
      <w:r w:rsidRPr="008D7208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8D7208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по исковому заявлению </w:t>
      </w:r>
      <w:r w:rsidRPr="008D720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ООО «ТСЖ Столица»</w:t>
      </w:r>
      <w:r w:rsidRPr="008D7208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 к </w:t>
      </w:r>
      <w:r w:rsidR="00A74FE1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>Фамилия ответчика</w:t>
      </w:r>
      <w:r w:rsidRPr="008D7208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 Сергею Александровичу о взыскании задолженности по оплате коммунальных услуг</w:t>
      </w:r>
      <w:r w:rsidR="009277F9" w:rsidRPr="009277F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, которое не подсудно </w:t>
      </w:r>
      <w:r w:rsidR="00AE124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Чертановскому районному суду города Москвы</w:t>
      </w:r>
      <w:r w:rsidR="00911DA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, поскольку </w:t>
      </w:r>
      <w:r w:rsidR="004D710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Истец</w:t>
      </w:r>
      <w:r w:rsidR="00E67D5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подал исковое заявление содержащее требование </w:t>
      </w:r>
      <w:r w:rsidR="00E67D52" w:rsidRPr="00E67D52">
        <w:rPr>
          <w:rStyle w:val="blk"/>
          <w:sz w:val="22"/>
          <w:szCs w:val="22"/>
        </w:rPr>
        <w:t xml:space="preserve">о взыскании задолженности по оплате жилого помещения и коммунальных услуг, </w:t>
      </w:r>
      <w:r w:rsidR="00E67D52">
        <w:rPr>
          <w:rStyle w:val="blk"/>
          <w:sz w:val="22"/>
          <w:szCs w:val="22"/>
        </w:rPr>
        <w:t>по которым выдается судебный приказ</w:t>
      </w:r>
      <w:proofErr w:type="gramEnd"/>
      <w:r w:rsidR="00E67D52">
        <w:rPr>
          <w:rStyle w:val="blk"/>
          <w:sz w:val="22"/>
          <w:szCs w:val="22"/>
        </w:rPr>
        <w:t xml:space="preserve"> согласно ст. 122 ГПК РФ</w:t>
      </w:r>
      <w:r w:rsidR="0007175C">
        <w:rPr>
          <w:rStyle w:val="blk"/>
          <w:sz w:val="22"/>
          <w:szCs w:val="22"/>
        </w:rPr>
        <w:t xml:space="preserve"> </w:t>
      </w:r>
      <w:r w:rsidR="0007175C" w:rsidRPr="0007175C">
        <w:rPr>
          <w:rStyle w:val="blk"/>
          <w:sz w:val="22"/>
          <w:szCs w:val="22"/>
        </w:rPr>
        <w:t>такие заявленные требования подлежат рассмотрению в порядке приказного производства</w:t>
      </w:r>
      <w:r w:rsidR="004D7102">
        <w:rPr>
          <w:rStyle w:val="blk"/>
          <w:sz w:val="22"/>
          <w:szCs w:val="22"/>
        </w:rPr>
        <w:t xml:space="preserve">.  </w:t>
      </w:r>
    </w:p>
    <w:p w:rsidR="00E65BB1" w:rsidRDefault="00E65BB1" w:rsidP="00E65BB1">
      <w:pPr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 xml:space="preserve">   </w:t>
      </w:r>
      <w:r w:rsidRPr="004D7102">
        <w:rPr>
          <w:rStyle w:val="blk"/>
          <w:sz w:val="22"/>
          <w:szCs w:val="22"/>
        </w:rPr>
        <w:t xml:space="preserve">Согласно п. 1.1 ст. 135 ГПК РФ </w:t>
      </w:r>
      <w:r w:rsidRPr="008D055C">
        <w:rPr>
          <w:rStyle w:val="blk"/>
          <w:b/>
          <w:sz w:val="22"/>
          <w:szCs w:val="22"/>
        </w:rPr>
        <w:t>судья районного суда возвращает исковое заявление в случае, если заявленные требования подлежат рассмотрению в порядке приказного производства</w:t>
      </w:r>
      <w:r w:rsidRPr="004D7102">
        <w:rPr>
          <w:rStyle w:val="blk"/>
          <w:sz w:val="22"/>
          <w:szCs w:val="22"/>
        </w:rPr>
        <w:t xml:space="preserve">. </w:t>
      </w:r>
    </w:p>
    <w:p w:rsidR="00E65BB1" w:rsidRDefault="00E65BB1" w:rsidP="00E65BB1">
      <w:pPr>
        <w:rPr>
          <w:rStyle w:val="blk"/>
          <w:sz w:val="22"/>
          <w:szCs w:val="22"/>
        </w:rPr>
      </w:pPr>
      <w:proofErr w:type="gramStart"/>
      <w:r>
        <w:rPr>
          <w:rStyle w:val="blk"/>
          <w:sz w:val="22"/>
          <w:szCs w:val="22"/>
        </w:rPr>
        <w:t>(</w:t>
      </w:r>
      <w:r w:rsidRPr="004759BE">
        <w:rPr>
          <w:rStyle w:val="blk"/>
          <w:i/>
          <w:sz w:val="22"/>
          <w:szCs w:val="22"/>
        </w:rPr>
        <w:t>Другого толкования нет.</w:t>
      </w:r>
      <w:proofErr w:type="gramEnd"/>
      <w:r w:rsidRPr="004759BE">
        <w:rPr>
          <w:rStyle w:val="blk"/>
          <w:i/>
          <w:sz w:val="22"/>
          <w:szCs w:val="22"/>
        </w:rPr>
        <w:t xml:space="preserve"> Норма права не имеет никаких ссылок и оговорок. Как </w:t>
      </w:r>
      <w:proofErr w:type="gramStart"/>
      <w:r w:rsidRPr="004759BE">
        <w:rPr>
          <w:rStyle w:val="blk"/>
          <w:i/>
          <w:sz w:val="22"/>
          <w:szCs w:val="22"/>
        </w:rPr>
        <w:t>читается</w:t>
      </w:r>
      <w:proofErr w:type="gramEnd"/>
      <w:r w:rsidRPr="004759BE">
        <w:rPr>
          <w:rStyle w:val="blk"/>
          <w:i/>
          <w:sz w:val="22"/>
          <w:szCs w:val="22"/>
        </w:rPr>
        <w:t xml:space="preserve"> так и понимается. В законе не сказано, что первый раз судья районного суда возвращает исковое заявление заявителю, а второй раз принимает это же исковое заявление после того, как заявитель обратился в мировой </w:t>
      </w:r>
      <w:proofErr w:type="gramStart"/>
      <w:r w:rsidRPr="004759BE">
        <w:rPr>
          <w:rStyle w:val="blk"/>
          <w:i/>
          <w:sz w:val="22"/>
          <w:szCs w:val="22"/>
        </w:rPr>
        <w:t>суд</w:t>
      </w:r>
      <w:proofErr w:type="gramEnd"/>
      <w:r w:rsidRPr="004759BE">
        <w:rPr>
          <w:rStyle w:val="blk"/>
          <w:i/>
          <w:sz w:val="22"/>
          <w:szCs w:val="22"/>
        </w:rPr>
        <w:t xml:space="preserve"> где был вынесен судебный приказ по его заявлению на судебный приказ о том же предмете и по тем же основаниям</w:t>
      </w:r>
      <w:r w:rsidR="00BE384B">
        <w:rPr>
          <w:rStyle w:val="blk"/>
          <w:i/>
          <w:sz w:val="22"/>
          <w:szCs w:val="22"/>
        </w:rPr>
        <w:t>, приказ был отменен по заявлению Ответчика и значит имеется спор</w:t>
      </w:r>
      <w:r>
        <w:rPr>
          <w:rStyle w:val="blk"/>
          <w:sz w:val="22"/>
          <w:szCs w:val="22"/>
        </w:rPr>
        <w:t>.</w:t>
      </w:r>
      <w:r w:rsidR="00BE384B">
        <w:rPr>
          <w:rStyle w:val="blk"/>
          <w:sz w:val="22"/>
          <w:szCs w:val="22"/>
        </w:rPr>
        <w:t xml:space="preserve"> </w:t>
      </w:r>
      <w:proofErr w:type="gramStart"/>
      <w:r w:rsidR="00777BBE">
        <w:rPr>
          <w:rStyle w:val="blk"/>
          <w:i/>
          <w:sz w:val="22"/>
          <w:szCs w:val="22"/>
        </w:rPr>
        <w:t>Подобных</w:t>
      </w:r>
      <w:r w:rsidR="00BE384B" w:rsidRPr="00BE384B">
        <w:rPr>
          <w:rStyle w:val="blk"/>
          <w:i/>
          <w:sz w:val="22"/>
          <w:szCs w:val="22"/>
        </w:rPr>
        <w:t xml:space="preserve"> оговорок норма права не содержит.</w:t>
      </w:r>
      <w:r w:rsidRPr="00BE384B">
        <w:rPr>
          <w:rStyle w:val="blk"/>
          <w:i/>
          <w:sz w:val="22"/>
          <w:szCs w:val="22"/>
        </w:rPr>
        <w:t>)</w:t>
      </w:r>
      <w:proofErr w:type="gramEnd"/>
    </w:p>
    <w:p w:rsidR="00E65BB1" w:rsidRPr="004D7102" w:rsidRDefault="00E65BB1" w:rsidP="00E65BB1">
      <w:pPr>
        <w:rPr>
          <w:rStyle w:val="blk"/>
          <w:sz w:val="22"/>
          <w:szCs w:val="22"/>
        </w:rPr>
      </w:pPr>
    </w:p>
    <w:p w:rsidR="00E65BB1" w:rsidRPr="00777BBE" w:rsidRDefault="00E65BB1" w:rsidP="00E65BB1">
      <w:pPr>
        <w:rPr>
          <w:rFonts w:cs="Times New Roman"/>
          <w:kern w:val="0"/>
          <w:sz w:val="22"/>
          <w:szCs w:val="22"/>
          <w:lang w:eastAsia="ru-RU" w:bidi="ar-SA"/>
        </w:rPr>
      </w:pPr>
      <w:r>
        <w:rPr>
          <w:rStyle w:val="blk"/>
          <w:sz w:val="22"/>
          <w:szCs w:val="22"/>
        </w:rPr>
        <w:t xml:space="preserve">   В силу перечисленных выше оснований исковое заявление было принято с нарушением правил подсудности, вынесенное определение о возбуждении гражданского дела не имеет законных оснований. Так как исковое заявление было принято и возбуждено производство по гражданскому </w:t>
      </w:r>
      <w:r w:rsidRPr="00777BBE">
        <w:rPr>
          <w:rStyle w:val="blk"/>
          <w:sz w:val="22"/>
          <w:szCs w:val="22"/>
        </w:rPr>
        <w:t xml:space="preserve">делу с нарушением правил подсудности согласно </w:t>
      </w:r>
      <w:r w:rsidRPr="00777BBE">
        <w:rPr>
          <w:rFonts w:cs="Times New Roman"/>
          <w:kern w:val="0"/>
          <w:sz w:val="22"/>
          <w:szCs w:val="22"/>
          <w:lang w:eastAsia="ru-RU" w:bidi="ar-SA"/>
        </w:rPr>
        <w:t>п.3 ч.2 ст. 33 ГПК РФ суд передает дело на рассмотрение другого суда.</w:t>
      </w:r>
    </w:p>
    <w:p w:rsidR="00E65BB1" w:rsidRDefault="00E65BB1" w:rsidP="00E65BB1">
      <w:pPr>
        <w:rPr>
          <w:rFonts w:cs="Times New Roman"/>
          <w:kern w:val="0"/>
          <w:lang w:eastAsia="ru-RU" w:bidi="ar-SA"/>
        </w:rPr>
      </w:pPr>
    </w:p>
    <w:p w:rsidR="00E65BB1" w:rsidRDefault="00E65BB1" w:rsidP="00E65BB1">
      <w:pPr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 xml:space="preserve">   Заявленные</w:t>
      </w:r>
      <w:r w:rsidRPr="008D055C">
        <w:rPr>
          <w:rStyle w:val="blk"/>
          <w:b/>
          <w:sz w:val="22"/>
          <w:szCs w:val="22"/>
        </w:rPr>
        <w:t xml:space="preserve"> требования подлежат рассмотрению в порядке приказного производства</w:t>
      </w:r>
      <w:r>
        <w:rPr>
          <w:rStyle w:val="blk"/>
          <w:sz w:val="22"/>
          <w:szCs w:val="22"/>
        </w:rPr>
        <w:t xml:space="preserve"> и могут быть рассмотрены только в приказном производстве согласно ст. 122 ГПК РФ. </w:t>
      </w:r>
    </w:p>
    <w:p w:rsidR="00E65BB1" w:rsidRDefault="00E65BB1" w:rsidP="00E65BB1">
      <w:pPr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 xml:space="preserve">Согласно ст. 34 Федерального конституционного закона </w:t>
      </w:r>
      <w:r w:rsidRPr="003164AD">
        <w:t>от 07.02.2011 N 1-ФКЗ (ред. от 29.07.2018)</w:t>
      </w:r>
      <w:r>
        <w:rPr>
          <w:b/>
        </w:rPr>
        <w:t>,</w:t>
      </w:r>
      <w:r>
        <w:rPr>
          <w:rStyle w:val="blk"/>
          <w:sz w:val="22"/>
          <w:szCs w:val="22"/>
        </w:rPr>
        <w:t xml:space="preserve"> в Чертановском районном суде отсутствует приказное производство, поэтому заявление не может быть принято и рассмотрено дело в Чертановском районном суде.</w:t>
      </w:r>
    </w:p>
    <w:p w:rsidR="00E65BB1" w:rsidRPr="009277F9" w:rsidRDefault="00E65BB1" w:rsidP="00E65BB1">
      <w:pPr>
        <w:rPr>
          <w:rFonts w:cs="Times New Roman"/>
          <w:kern w:val="0"/>
          <w:lang w:eastAsia="ru-RU" w:bidi="ar-SA"/>
        </w:rPr>
      </w:pPr>
    </w:p>
    <w:p w:rsidR="00E65BB1" w:rsidRPr="00690753" w:rsidRDefault="00E65BB1" w:rsidP="00E65BB1">
      <w:pPr>
        <w:rPr>
          <w:b/>
          <w:sz w:val="22"/>
          <w:szCs w:val="22"/>
        </w:rPr>
      </w:pPr>
      <w:r w:rsidRPr="00690753">
        <w:rPr>
          <w:b/>
          <w:kern w:val="0"/>
          <w:sz w:val="22"/>
          <w:szCs w:val="22"/>
        </w:rPr>
        <w:t xml:space="preserve">   </w:t>
      </w:r>
      <w:r w:rsidRPr="00690753">
        <w:rPr>
          <w:kern w:val="0"/>
          <w:sz w:val="22"/>
          <w:szCs w:val="22"/>
        </w:rPr>
        <w:t xml:space="preserve">На основании изложенного, руководствуясь п.3 ч.2 ст. 33 ГПК РФ, </w:t>
      </w:r>
      <w:proofErr w:type="spellStart"/>
      <w:r w:rsidRPr="00690753">
        <w:rPr>
          <w:kern w:val="0"/>
          <w:sz w:val="22"/>
          <w:szCs w:val="22"/>
        </w:rPr>
        <w:t>ст.ст</w:t>
      </w:r>
      <w:proofErr w:type="spellEnd"/>
      <w:r w:rsidRPr="00690753">
        <w:rPr>
          <w:kern w:val="0"/>
          <w:sz w:val="22"/>
          <w:szCs w:val="22"/>
        </w:rPr>
        <w:t xml:space="preserve">. 122, 135 ГПК РФ, ст. 34 </w:t>
      </w:r>
      <w:r w:rsidRPr="00690753">
        <w:rPr>
          <w:rStyle w:val="blk"/>
          <w:sz w:val="22"/>
          <w:szCs w:val="22"/>
        </w:rPr>
        <w:t xml:space="preserve">Федерального конституционного закона </w:t>
      </w:r>
      <w:r w:rsidRPr="00690753">
        <w:rPr>
          <w:sz w:val="22"/>
          <w:szCs w:val="22"/>
        </w:rPr>
        <w:t>от 07.02.2011 N 1-ФКЗ (ред. от 29.07.2018),</w:t>
      </w:r>
    </w:p>
    <w:p w:rsidR="009277F9" w:rsidRPr="009277F9" w:rsidRDefault="009277F9" w:rsidP="009277F9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277F9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>Прошу:</w:t>
      </w:r>
    </w:p>
    <w:p w:rsidR="008D7532" w:rsidRPr="00E62506" w:rsidRDefault="001C4E66" w:rsidP="00E62506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Передать</w:t>
      </w:r>
      <w:r w:rsidR="009277F9" w:rsidRPr="009277F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гражданское дело </w:t>
      </w:r>
      <w:r w:rsidR="00AA1E01" w:rsidRPr="008D7208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№ </w:t>
      </w:r>
      <w:r w:rsidR="00AA1E01" w:rsidRPr="008D7208">
        <w:rPr>
          <w:sz w:val="22"/>
          <w:szCs w:val="22"/>
        </w:rPr>
        <w:t>0</w:t>
      </w:r>
      <w:r w:rsidR="00AA1E01" w:rsidRPr="008D720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2-</w:t>
      </w:r>
      <w:r w:rsidR="0028236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0000</w:t>
      </w:r>
      <w:r w:rsidR="00AA1E01" w:rsidRPr="008D720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/2018</w:t>
      </w:r>
      <w:r w:rsidR="00AA1E01" w:rsidRPr="008D7208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="00AA1E01" w:rsidRPr="008D7208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по исковому заявлению </w:t>
      </w:r>
      <w:r w:rsidR="00AA1E01" w:rsidRPr="008D720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ООО «ТСЖ Столица»</w:t>
      </w:r>
      <w:r w:rsidR="00AA1E01" w:rsidRPr="008D7208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 </w:t>
      </w:r>
      <w:proofErr w:type="gramStart"/>
      <w:r w:rsidR="00AA1E01" w:rsidRPr="008D7208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>к</w:t>
      </w:r>
      <w:proofErr w:type="gramEnd"/>
      <w:r w:rsidR="00AA1E01" w:rsidRPr="008D7208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 </w:t>
      </w:r>
      <w:proofErr w:type="gramStart"/>
      <w:r w:rsidR="00A74FE1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>Фамилия</w:t>
      </w:r>
      <w:proofErr w:type="gramEnd"/>
      <w:r w:rsidR="00A74FE1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 ответчика</w:t>
      </w:r>
      <w:r w:rsidR="00AA1E01" w:rsidRPr="008D7208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 Сергею Александровичу</w:t>
      </w:r>
      <w:r w:rsidR="00AA1E01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 </w:t>
      </w:r>
      <w:r w:rsidR="00AA1E01" w:rsidRPr="008D7208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о взыскании задолженности по оплате коммунальных </w:t>
      </w:r>
      <w:r w:rsidR="00C46F4E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>услуг</w:t>
      </w:r>
      <w:r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 миро</w:t>
      </w:r>
      <w:r w:rsidR="004A28AD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>вому судье судебного участка №232 района Чертаново Северное г. Москвы.</w:t>
      </w:r>
    </w:p>
    <w:p w:rsidR="00777BBE" w:rsidRDefault="008D7532" w:rsidP="00106781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8D7208">
        <w:rPr>
          <w:rFonts w:ascii="Times New Roman" w:hAnsi="Times New Roman"/>
          <w:sz w:val="22"/>
          <w:szCs w:val="22"/>
        </w:rPr>
        <w:t xml:space="preserve"> </w:t>
      </w:r>
    </w:p>
    <w:p w:rsidR="008D7532" w:rsidRPr="00106781" w:rsidRDefault="008D7532" w:rsidP="00106781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8D7208">
        <w:rPr>
          <w:rFonts w:ascii="Times New Roman" w:hAnsi="Times New Roman"/>
          <w:sz w:val="22"/>
          <w:szCs w:val="22"/>
        </w:rPr>
        <w:t xml:space="preserve">16.10.2018 г.                                    </w:t>
      </w:r>
      <w:r w:rsidR="006D0749">
        <w:rPr>
          <w:rFonts w:ascii="Times New Roman" w:hAnsi="Times New Roman"/>
          <w:sz w:val="22"/>
          <w:szCs w:val="22"/>
        </w:rPr>
        <w:t xml:space="preserve">                          </w:t>
      </w:r>
      <w:r w:rsidRPr="008D7208">
        <w:rPr>
          <w:rFonts w:ascii="Times New Roman" w:hAnsi="Times New Roman"/>
          <w:sz w:val="22"/>
          <w:szCs w:val="22"/>
        </w:rPr>
        <w:t xml:space="preserve">                        </w:t>
      </w:r>
      <w:r w:rsidR="006D0749">
        <w:rPr>
          <w:rFonts w:ascii="Times New Roman" w:hAnsi="Times New Roman"/>
          <w:sz w:val="22"/>
          <w:szCs w:val="22"/>
        </w:rPr>
        <w:t xml:space="preserve">           </w:t>
      </w:r>
      <w:r w:rsidRPr="008D7208">
        <w:rPr>
          <w:rFonts w:ascii="Times New Roman" w:hAnsi="Times New Roman"/>
          <w:sz w:val="22"/>
          <w:szCs w:val="22"/>
        </w:rPr>
        <w:t xml:space="preserve">С.А. </w:t>
      </w:r>
      <w:r w:rsidR="0028236A">
        <w:rPr>
          <w:rFonts w:ascii="Times New Roman" w:hAnsi="Times New Roman"/>
          <w:sz w:val="22"/>
          <w:szCs w:val="22"/>
        </w:rPr>
        <w:t>Фамилия</w:t>
      </w:r>
      <w:r w:rsidR="00A74FE1">
        <w:rPr>
          <w:rFonts w:ascii="Times New Roman" w:hAnsi="Times New Roman"/>
          <w:sz w:val="22"/>
          <w:szCs w:val="22"/>
        </w:rPr>
        <w:t xml:space="preserve"> ответчика</w:t>
      </w:r>
    </w:p>
    <w:sectPr w:rsidR="008D7532" w:rsidRPr="0010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70F4"/>
    <w:multiLevelType w:val="multilevel"/>
    <w:tmpl w:val="166E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94527"/>
    <w:multiLevelType w:val="hybridMultilevel"/>
    <w:tmpl w:val="6D4E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E515F"/>
    <w:multiLevelType w:val="multilevel"/>
    <w:tmpl w:val="CC52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6"/>
    <w:rsid w:val="00053C29"/>
    <w:rsid w:val="0007175C"/>
    <w:rsid w:val="00097ED9"/>
    <w:rsid w:val="000C6228"/>
    <w:rsid w:val="00106781"/>
    <w:rsid w:val="00107DC5"/>
    <w:rsid w:val="001A3F57"/>
    <w:rsid w:val="001B2583"/>
    <w:rsid w:val="001C4E66"/>
    <w:rsid w:val="002241B0"/>
    <w:rsid w:val="00231867"/>
    <w:rsid w:val="0028236A"/>
    <w:rsid w:val="00295E1D"/>
    <w:rsid w:val="002B5AEA"/>
    <w:rsid w:val="002D4490"/>
    <w:rsid w:val="002D5BC1"/>
    <w:rsid w:val="003164AD"/>
    <w:rsid w:val="00344AF3"/>
    <w:rsid w:val="00382402"/>
    <w:rsid w:val="003834BC"/>
    <w:rsid w:val="00415B48"/>
    <w:rsid w:val="004759BE"/>
    <w:rsid w:val="004A28AD"/>
    <w:rsid w:val="004D7102"/>
    <w:rsid w:val="00501729"/>
    <w:rsid w:val="00617183"/>
    <w:rsid w:val="00642669"/>
    <w:rsid w:val="006D0749"/>
    <w:rsid w:val="00750D32"/>
    <w:rsid w:val="00777BBE"/>
    <w:rsid w:val="00794DEC"/>
    <w:rsid w:val="008416F2"/>
    <w:rsid w:val="008D055C"/>
    <w:rsid w:val="008D7532"/>
    <w:rsid w:val="008E3370"/>
    <w:rsid w:val="009053D6"/>
    <w:rsid w:val="00911DAB"/>
    <w:rsid w:val="009277F9"/>
    <w:rsid w:val="00970A6B"/>
    <w:rsid w:val="009C5D1B"/>
    <w:rsid w:val="009D14BF"/>
    <w:rsid w:val="00A74FE1"/>
    <w:rsid w:val="00AA1E01"/>
    <w:rsid w:val="00AE124E"/>
    <w:rsid w:val="00B2148C"/>
    <w:rsid w:val="00BB4464"/>
    <w:rsid w:val="00BE384B"/>
    <w:rsid w:val="00C46F4E"/>
    <w:rsid w:val="00C73FDF"/>
    <w:rsid w:val="00C82C21"/>
    <w:rsid w:val="00CD5A87"/>
    <w:rsid w:val="00E0305B"/>
    <w:rsid w:val="00E62506"/>
    <w:rsid w:val="00E65BB1"/>
    <w:rsid w:val="00E67D52"/>
    <w:rsid w:val="00E75AEE"/>
    <w:rsid w:val="00EE7BF6"/>
    <w:rsid w:val="00F50E46"/>
    <w:rsid w:val="00F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32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3164AD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532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4">
    <w:name w:val="Normal (Web)"/>
    <w:basedOn w:val="a"/>
    <w:uiPriority w:val="99"/>
    <w:semiHidden/>
    <w:unhideWhenUsed/>
    <w:rsid w:val="009277F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9277F9"/>
    <w:rPr>
      <w:b/>
      <w:bCs/>
    </w:rPr>
  </w:style>
  <w:style w:type="character" w:customStyle="1" w:styleId="blk">
    <w:name w:val="blk"/>
    <w:basedOn w:val="a0"/>
    <w:rsid w:val="00E67D52"/>
  </w:style>
  <w:style w:type="character" w:customStyle="1" w:styleId="10">
    <w:name w:val="Заголовок 1 Знак"/>
    <w:basedOn w:val="a0"/>
    <w:link w:val="1"/>
    <w:uiPriority w:val="9"/>
    <w:rsid w:val="00316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32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3164AD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532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4">
    <w:name w:val="Normal (Web)"/>
    <w:basedOn w:val="a"/>
    <w:uiPriority w:val="99"/>
    <w:semiHidden/>
    <w:unhideWhenUsed/>
    <w:rsid w:val="009277F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9277F9"/>
    <w:rPr>
      <w:b/>
      <w:bCs/>
    </w:rPr>
  </w:style>
  <w:style w:type="character" w:customStyle="1" w:styleId="blk">
    <w:name w:val="blk"/>
    <w:basedOn w:val="a0"/>
    <w:rsid w:val="00E67D52"/>
  </w:style>
  <w:style w:type="character" w:customStyle="1" w:styleId="10">
    <w:name w:val="Заголовок 1 Знак"/>
    <w:basedOn w:val="a0"/>
    <w:link w:val="1"/>
    <w:uiPriority w:val="9"/>
    <w:rsid w:val="00316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58</cp:revision>
  <dcterms:created xsi:type="dcterms:W3CDTF">2018-10-12T01:28:00Z</dcterms:created>
  <dcterms:modified xsi:type="dcterms:W3CDTF">2018-10-12T05:24:00Z</dcterms:modified>
</cp:coreProperties>
</file>